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二级学院教学质量保障建设检查评分表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学院：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2"/>
        <w:tblW w:w="4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92"/>
        <w:gridCol w:w="4081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考核要素</w:t>
            </w:r>
          </w:p>
        </w:tc>
        <w:tc>
          <w:tcPr>
            <w:tcW w:w="17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宋体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  <w:t>考核内容</w:t>
            </w:r>
          </w:p>
        </w:tc>
        <w:tc>
          <w:tcPr>
            <w:tcW w:w="116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教学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质量保障建设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本项累计得分上限为3分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43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教学质量保障组织与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制度建设</w:t>
            </w:r>
          </w:p>
          <w:p>
            <w:pPr>
              <w:widowControl/>
              <w:tabs>
                <w:tab w:val="left" w:pos="2086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学院建立教学质量监控与保障的组织建设。已建得0.5分，未建得0分</w:t>
            </w:r>
          </w:p>
          <w:p>
            <w:pPr>
              <w:widowControl/>
              <w:spacing w:line="300" w:lineRule="exact"/>
              <w:rPr>
                <w:rFonts w:hint="eastAsia" w:ascii="Times New Roman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②学院是否有完善的教学质量规章制度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有得0.5分，无得0分</w:t>
            </w:r>
          </w:p>
        </w:tc>
        <w:tc>
          <w:tcPr>
            <w:tcW w:w="116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2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教学督导中的问题改进情况</w:t>
            </w:r>
          </w:p>
        </w:tc>
        <w:tc>
          <w:tcPr>
            <w:tcW w:w="17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①院级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教学督导工作开展情况。正常开展得1分，未开展得0分</w:t>
            </w:r>
          </w:p>
          <w:p>
            <w:pPr>
              <w:widowControl/>
              <w:spacing w:line="300" w:lineRule="exact"/>
              <w:rPr>
                <w:rFonts w:hint="eastAsia" w:ascii="Times New Roman" w:hAnsi="Times New Roman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学院是否及时回应和整改校院两级教学督导反馈的问题，形成教学质量保障闭环。改进得1分，未改进得0分</w:t>
            </w:r>
            <w:bookmarkStart w:id="0" w:name="_GoBack"/>
            <w:bookmarkEnd w:id="0"/>
          </w:p>
        </w:tc>
        <w:tc>
          <w:tcPr>
            <w:tcW w:w="116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督导意见：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督导签名：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评分日期：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2MxMGIyYzMyNTk3MTY2ZmQ1MTk3YTBjMTY5MTUifQ=="/>
  </w:docVars>
  <w:rsids>
    <w:rsidRoot w:val="046D3BDD"/>
    <w:rsid w:val="046D3BDD"/>
    <w:rsid w:val="2AAD7DB1"/>
    <w:rsid w:val="3E974BA8"/>
    <w:rsid w:val="4D150679"/>
    <w:rsid w:val="547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234</Characters>
  <Lines>0</Lines>
  <Paragraphs>0</Paragraphs>
  <TotalTime>6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2022-10-13T07:17:00Z</dcterms:created>
  <dc:creator>琳</dc:creator>
  <cp:lastModifiedBy>琳</cp:lastModifiedBy>
  <dcterms:modified xsi:type="dcterms:W3CDTF">2022-10-19T02:40:50Z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3D466256AEB448E1B6B5F2C7D789DBB9</vt:lpwstr>
  </property>
</Properties>
</file>